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E21" w:rsidRPr="001A2E21" w:rsidRDefault="001A2E21" w:rsidP="001A2E21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A2E21">
        <w:rPr>
          <w:rFonts w:ascii="Times New Roman" w:hAnsi="Times New Roman" w:cs="Times New Roman"/>
        </w:rPr>
        <w:t>Положение о бухгалтерии</w:t>
      </w:r>
    </w:p>
    <w:p w:rsidR="001A2E21" w:rsidRPr="001A2E21" w:rsidRDefault="001A2E21" w:rsidP="001A2E21">
      <w:pPr>
        <w:pStyle w:val="a3"/>
        <w:ind w:left="867"/>
        <w:rPr>
          <w:rFonts w:ascii="Times New Roman" w:hAnsi="Times New Roman" w:cs="Times New Roman"/>
        </w:rPr>
      </w:pPr>
    </w:p>
    <w:p w:rsidR="001A2E21" w:rsidRDefault="001A2E21" w:rsidP="001A2E21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1A2E21">
        <w:rPr>
          <w:rFonts w:ascii="Times New Roman" w:hAnsi="Times New Roman" w:cs="Times New Roman"/>
        </w:rPr>
        <w:t>2.</w:t>
      </w:r>
      <w:r w:rsidR="00827782" w:rsidRPr="001A2E21">
        <w:rPr>
          <w:rFonts w:ascii="Times New Roman" w:hAnsi="Times New Roman" w:cs="Times New Roman"/>
        </w:rPr>
        <w:t xml:space="preserve">– комиссия по поступлению и выбытию активов (приложение 1); </w:t>
      </w:r>
    </w:p>
    <w:p w:rsidR="001A2E21" w:rsidRDefault="00827782" w:rsidP="001A2E21">
      <w:pPr>
        <w:ind w:left="-993"/>
        <w:rPr>
          <w:rFonts w:ascii="Times New Roman" w:hAnsi="Times New Roman" w:cs="Times New Roman"/>
        </w:rPr>
      </w:pPr>
      <w:r w:rsidRPr="001A2E21">
        <w:rPr>
          <w:rFonts w:ascii="Times New Roman" w:hAnsi="Times New Roman" w:cs="Times New Roman"/>
        </w:rPr>
        <w:br/>
      </w:r>
      <w:r w:rsidR="001A2E21">
        <w:rPr>
          <w:rFonts w:ascii="Times New Roman" w:hAnsi="Times New Roman" w:cs="Times New Roman"/>
        </w:rPr>
        <w:t xml:space="preserve">                      </w:t>
      </w:r>
      <w:r w:rsidR="001A2E21" w:rsidRPr="001A2E21">
        <w:rPr>
          <w:rFonts w:ascii="Times New Roman" w:hAnsi="Times New Roman" w:cs="Times New Roman"/>
        </w:rPr>
        <w:t>3.</w:t>
      </w:r>
      <w:r w:rsidRPr="001A2E21">
        <w:rPr>
          <w:rFonts w:ascii="Times New Roman" w:hAnsi="Times New Roman" w:cs="Times New Roman"/>
        </w:rPr>
        <w:t xml:space="preserve">– инвентаризационная комиссия (приложение 2); </w:t>
      </w:r>
    </w:p>
    <w:p w:rsidR="001A2E21" w:rsidRDefault="001A2E21" w:rsidP="001A2E21">
      <w:pPr>
        <w:ind w:left="-993"/>
        <w:rPr>
          <w:rFonts w:ascii="Times New Roman" w:hAnsi="Times New Roman" w:cs="Times New Roman"/>
        </w:rPr>
      </w:pPr>
    </w:p>
    <w:p w:rsidR="00827782" w:rsidRPr="001A2E21" w:rsidRDefault="001A2E21" w:rsidP="001A2E21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1A2E21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-</w:t>
      </w:r>
      <w:r w:rsidR="00827782" w:rsidRPr="001A2E21">
        <w:rPr>
          <w:rFonts w:ascii="Times New Roman" w:hAnsi="Times New Roman" w:cs="Times New Roman"/>
        </w:rPr>
        <w:t xml:space="preserve">Перечень должностей сотрудников, ответственных за учет, хранение и выдачу </w:t>
      </w:r>
      <w:r>
        <w:rPr>
          <w:rFonts w:ascii="Times New Roman" w:hAnsi="Times New Roman" w:cs="Times New Roman"/>
        </w:rPr>
        <w:t xml:space="preserve">           </w:t>
      </w:r>
      <w:r w:rsidR="00827782" w:rsidRPr="001A2E21">
        <w:rPr>
          <w:rFonts w:ascii="Times New Roman" w:hAnsi="Times New Roman" w:cs="Times New Roman"/>
        </w:rPr>
        <w:t xml:space="preserve">бланков строгой отчетности, приведен в приложении </w:t>
      </w:r>
      <w:r w:rsidR="003C12FF" w:rsidRPr="001A2E21">
        <w:rPr>
          <w:rFonts w:ascii="Times New Roman" w:hAnsi="Times New Roman" w:cs="Times New Roman"/>
        </w:rPr>
        <w:t>3</w:t>
      </w:r>
      <w:r w:rsidR="00827782" w:rsidRPr="001A2E21">
        <w:rPr>
          <w:rFonts w:ascii="Times New Roman" w:hAnsi="Times New Roman" w:cs="Times New Roman"/>
        </w:rPr>
        <w:t>.</w:t>
      </w:r>
    </w:p>
    <w:p w:rsidR="006D43FD" w:rsidRPr="006D43FD" w:rsidRDefault="006D43FD" w:rsidP="006D43FD">
      <w:pPr>
        <w:pStyle w:val="a3"/>
        <w:rPr>
          <w:rFonts w:ascii="Times New Roman" w:hAnsi="Times New Roman" w:cs="Times New Roman"/>
        </w:rPr>
      </w:pPr>
    </w:p>
    <w:p w:rsidR="00AE2937" w:rsidRPr="001A2E21" w:rsidRDefault="001A2E21" w:rsidP="001A2E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1A2E21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-</w:t>
      </w:r>
      <w:r w:rsidR="00827782" w:rsidRPr="001A2E21">
        <w:rPr>
          <w:rFonts w:ascii="Times New Roman" w:hAnsi="Times New Roman" w:cs="Times New Roman"/>
        </w:rPr>
        <w:t xml:space="preserve">Рабочего плана счетов (приложение </w:t>
      </w:r>
      <w:r w:rsidR="003C12FF" w:rsidRPr="001A2E21">
        <w:rPr>
          <w:rFonts w:ascii="Times New Roman" w:hAnsi="Times New Roman" w:cs="Times New Roman"/>
        </w:rPr>
        <w:t>4</w:t>
      </w:r>
      <w:r w:rsidR="00827782" w:rsidRPr="001A2E21">
        <w:rPr>
          <w:rFonts w:ascii="Times New Roman" w:hAnsi="Times New Roman" w:cs="Times New Roman"/>
        </w:rPr>
        <w:t>),</w:t>
      </w:r>
    </w:p>
    <w:p w:rsidR="006D43FD" w:rsidRPr="006D43FD" w:rsidRDefault="006D43FD" w:rsidP="006D43FD">
      <w:pPr>
        <w:pStyle w:val="a3"/>
        <w:rPr>
          <w:rFonts w:ascii="Times New Roman" w:hAnsi="Times New Roman" w:cs="Times New Roman"/>
        </w:rPr>
      </w:pPr>
    </w:p>
    <w:p w:rsidR="00827782" w:rsidRPr="001A2E21" w:rsidRDefault="001A2E21" w:rsidP="001A2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6. -</w:t>
      </w:r>
      <w:r w:rsidR="00827782" w:rsidRPr="001A2E21">
        <w:rPr>
          <w:rFonts w:ascii="Times New Roman" w:hAnsi="Times New Roman" w:cs="Times New Roman"/>
        </w:rPr>
        <w:t>Производственный и хозяйственный инвентарь» приведен в приложении </w:t>
      </w:r>
      <w:r w:rsidR="003C12FF" w:rsidRPr="001A2E21">
        <w:rPr>
          <w:rFonts w:ascii="Times New Roman" w:hAnsi="Times New Roman" w:cs="Times New Roman"/>
        </w:rPr>
        <w:t>5</w:t>
      </w:r>
      <w:r w:rsidR="00827782" w:rsidRPr="001A2E21">
        <w:rPr>
          <w:rFonts w:ascii="Times New Roman" w:hAnsi="Times New Roman" w:cs="Times New Roman"/>
        </w:rPr>
        <w:t>.</w:t>
      </w:r>
    </w:p>
    <w:p w:rsidR="006D43FD" w:rsidRPr="006D43FD" w:rsidRDefault="006D43FD" w:rsidP="006D43FD">
      <w:pPr>
        <w:pStyle w:val="a3"/>
        <w:rPr>
          <w:rFonts w:ascii="Times New Roman" w:hAnsi="Times New Roman" w:cs="Times New Roman"/>
        </w:rPr>
      </w:pPr>
    </w:p>
    <w:p w:rsidR="00827782" w:rsidRPr="001A2E21" w:rsidRDefault="00827782" w:rsidP="001A2E21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1A2E21">
        <w:rPr>
          <w:rFonts w:ascii="Times New Roman" w:hAnsi="Times New Roman" w:cs="Times New Roman"/>
        </w:rPr>
        <w:t>Принятие к учету обязательств (денежных обязательств) осуществляется в порядке, приведенном в приложении </w:t>
      </w:r>
      <w:r w:rsidR="003C12FF" w:rsidRPr="001A2E21">
        <w:rPr>
          <w:rFonts w:ascii="Times New Roman" w:hAnsi="Times New Roman" w:cs="Times New Roman"/>
        </w:rPr>
        <w:t>6</w:t>
      </w:r>
      <w:r w:rsidRPr="001A2E21">
        <w:rPr>
          <w:rFonts w:ascii="Times New Roman" w:hAnsi="Times New Roman" w:cs="Times New Roman"/>
        </w:rPr>
        <w:t>.</w:t>
      </w:r>
    </w:p>
    <w:p w:rsidR="00827782" w:rsidRPr="001A2E21" w:rsidRDefault="00827782" w:rsidP="001A2E2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1A2E21">
        <w:rPr>
          <w:rFonts w:ascii="Times New Roman" w:hAnsi="Times New Roman" w:cs="Times New Roman"/>
        </w:rPr>
        <w:t xml:space="preserve">Порядок и график проведения инвентаризации приведены в приложении </w:t>
      </w:r>
      <w:r w:rsidR="003C12FF" w:rsidRPr="001A2E21">
        <w:rPr>
          <w:rFonts w:ascii="Times New Roman" w:hAnsi="Times New Roman" w:cs="Times New Roman"/>
        </w:rPr>
        <w:t>7</w:t>
      </w:r>
      <w:r w:rsidRPr="001A2E21">
        <w:rPr>
          <w:rFonts w:ascii="Times New Roman" w:hAnsi="Times New Roman" w:cs="Times New Roman"/>
        </w:rPr>
        <w:t>.</w:t>
      </w:r>
    </w:p>
    <w:p w:rsidR="006D43FD" w:rsidRDefault="006D43FD" w:rsidP="006D43FD">
      <w:pPr>
        <w:pStyle w:val="a3"/>
        <w:rPr>
          <w:rFonts w:ascii="Times New Roman" w:hAnsi="Times New Roman" w:cs="Times New Roman"/>
        </w:rPr>
      </w:pPr>
    </w:p>
    <w:p w:rsidR="00827782" w:rsidRPr="006D43FD" w:rsidRDefault="00827782" w:rsidP="001A2E2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0C4A15">
        <w:rPr>
          <w:rFonts w:ascii="Times New Roman" w:hAnsi="Times New Roman" w:cs="Times New Roman"/>
        </w:rPr>
        <w:t xml:space="preserve">Журналам операций присваиваются номера согласно </w:t>
      </w:r>
      <w:r w:rsidRPr="006D43FD">
        <w:rPr>
          <w:rFonts w:ascii="Times New Roman" w:hAnsi="Times New Roman" w:cs="Times New Roman"/>
        </w:rPr>
        <w:t xml:space="preserve">приложению </w:t>
      </w:r>
      <w:r w:rsidR="003C12FF" w:rsidRPr="006D43FD">
        <w:rPr>
          <w:rFonts w:ascii="Times New Roman" w:hAnsi="Times New Roman" w:cs="Times New Roman"/>
          <w:lang w:val="en-US"/>
        </w:rPr>
        <w:t>8</w:t>
      </w:r>
      <w:r w:rsidRPr="006D43FD">
        <w:rPr>
          <w:rFonts w:ascii="Times New Roman" w:hAnsi="Times New Roman" w:cs="Times New Roman"/>
        </w:rPr>
        <w:t>.</w:t>
      </w:r>
    </w:p>
    <w:p w:rsidR="006D43FD" w:rsidRPr="006D43FD" w:rsidRDefault="006D43FD" w:rsidP="006D43FD">
      <w:pPr>
        <w:pStyle w:val="a3"/>
        <w:rPr>
          <w:rFonts w:ascii="Times New Roman" w:hAnsi="Times New Roman" w:cs="Times New Roman"/>
        </w:rPr>
      </w:pPr>
    </w:p>
    <w:p w:rsidR="00827782" w:rsidRPr="006D43FD" w:rsidRDefault="00827782" w:rsidP="001A2E21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827782">
        <w:rPr>
          <w:rFonts w:ascii="Times New Roman" w:hAnsi="Times New Roman" w:cs="Times New Roman"/>
        </w:rPr>
        <w:t xml:space="preserve">Право подписи учетных документов предоставлено должностным лицам, перечисленным в </w:t>
      </w:r>
      <w:r w:rsidR="003C12FF" w:rsidRPr="006D43FD">
        <w:rPr>
          <w:rFonts w:ascii="Times New Roman" w:hAnsi="Times New Roman" w:cs="Times New Roman"/>
        </w:rPr>
        <w:t>приложении 9</w:t>
      </w:r>
      <w:r w:rsidRPr="006D43FD">
        <w:rPr>
          <w:rFonts w:ascii="Times New Roman" w:hAnsi="Times New Roman" w:cs="Times New Roman"/>
        </w:rPr>
        <w:t xml:space="preserve">. </w:t>
      </w:r>
    </w:p>
    <w:p w:rsidR="00827782" w:rsidRPr="006F7C9F" w:rsidRDefault="00827782" w:rsidP="006F7C9F">
      <w:pPr>
        <w:pStyle w:val="a3"/>
        <w:rPr>
          <w:rFonts w:ascii="Times New Roman" w:hAnsi="Times New Roman" w:cs="Times New Roman"/>
        </w:rPr>
      </w:pPr>
    </w:p>
    <w:p w:rsidR="00827782" w:rsidRPr="00525F40" w:rsidRDefault="003C12FF" w:rsidP="001A2E2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27782" w:rsidRPr="00827782">
        <w:rPr>
          <w:rFonts w:ascii="Times New Roman" w:hAnsi="Times New Roman" w:cs="Times New Roman"/>
        </w:rPr>
        <w:t xml:space="preserve">оложение о внутреннем финансовом </w:t>
      </w:r>
      <w:r w:rsidR="00827782" w:rsidRPr="006D43FD">
        <w:rPr>
          <w:rFonts w:ascii="Times New Roman" w:hAnsi="Times New Roman" w:cs="Times New Roman"/>
        </w:rPr>
        <w:t>контроле (приложение 1</w:t>
      </w:r>
      <w:r w:rsidRPr="006D43FD">
        <w:rPr>
          <w:rFonts w:ascii="Times New Roman" w:hAnsi="Times New Roman" w:cs="Times New Roman"/>
        </w:rPr>
        <w:t>0</w:t>
      </w:r>
      <w:r w:rsidR="00827782" w:rsidRPr="006D43FD">
        <w:rPr>
          <w:rFonts w:ascii="Times New Roman" w:hAnsi="Times New Roman" w:cs="Times New Roman"/>
        </w:rPr>
        <w:t>).</w:t>
      </w:r>
    </w:p>
    <w:p w:rsidR="00525F40" w:rsidRPr="00525F40" w:rsidRDefault="00525F40" w:rsidP="00525F40">
      <w:pPr>
        <w:pStyle w:val="a3"/>
        <w:rPr>
          <w:rFonts w:ascii="Times New Roman" w:hAnsi="Times New Roman" w:cs="Times New Roman"/>
        </w:rPr>
      </w:pPr>
    </w:p>
    <w:p w:rsidR="00525F40" w:rsidRDefault="00525F40" w:rsidP="001A2E2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документооборота (</w:t>
      </w:r>
      <w:proofErr w:type="gramStart"/>
      <w:r>
        <w:rPr>
          <w:rFonts w:ascii="Times New Roman" w:hAnsi="Times New Roman" w:cs="Times New Roman"/>
        </w:rPr>
        <w:t>приложение  11</w:t>
      </w:r>
      <w:proofErr w:type="gramEnd"/>
      <w:r>
        <w:rPr>
          <w:rFonts w:ascii="Times New Roman" w:hAnsi="Times New Roman" w:cs="Times New Roman"/>
        </w:rPr>
        <w:t>)</w:t>
      </w:r>
    </w:p>
    <w:p w:rsidR="00C93D97" w:rsidRPr="00C93D97" w:rsidRDefault="00C93D97" w:rsidP="00C93D97">
      <w:pPr>
        <w:pStyle w:val="a3"/>
        <w:rPr>
          <w:rFonts w:ascii="Times New Roman" w:hAnsi="Times New Roman" w:cs="Times New Roman"/>
        </w:rPr>
      </w:pPr>
    </w:p>
    <w:p w:rsidR="00C93D97" w:rsidRPr="006D43FD" w:rsidRDefault="00C93D97" w:rsidP="001A2E2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Учетная политика для целей налогообложения (приложение №12)</w:t>
      </w:r>
    </w:p>
    <w:p w:rsidR="00827782" w:rsidRDefault="00827782" w:rsidP="006F7C9F">
      <w:pPr>
        <w:pStyle w:val="a3"/>
        <w:rPr>
          <w:rFonts w:ascii="Times New Roman" w:hAnsi="Times New Roman" w:cs="Times New Roman"/>
        </w:rPr>
      </w:pPr>
    </w:p>
    <w:p w:rsidR="00827782" w:rsidRPr="00827782" w:rsidRDefault="00827782" w:rsidP="00827782">
      <w:pPr>
        <w:rPr>
          <w:rFonts w:ascii="Times New Roman" w:hAnsi="Times New Roman" w:cs="Times New Roman"/>
        </w:rPr>
      </w:pPr>
    </w:p>
    <w:sectPr w:rsidR="00827782" w:rsidRPr="00827782" w:rsidSect="006D43FD">
      <w:head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F58" w:rsidRDefault="00A92F58" w:rsidP="006D43FD">
      <w:r>
        <w:separator/>
      </w:r>
    </w:p>
  </w:endnote>
  <w:endnote w:type="continuationSeparator" w:id="0">
    <w:p w:rsidR="00A92F58" w:rsidRDefault="00A92F58" w:rsidP="006D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F58" w:rsidRDefault="00A92F58" w:rsidP="006D43FD">
      <w:r>
        <w:separator/>
      </w:r>
    </w:p>
  </w:footnote>
  <w:footnote w:type="continuationSeparator" w:id="0">
    <w:p w:rsidR="00A92F58" w:rsidRDefault="00A92F58" w:rsidP="006D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3FD" w:rsidRPr="006D43FD" w:rsidRDefault="006D43FD">
    <w:pPr>
      <w:pStyle w:val="a4"/>
      <w:rPr>
        <w:b/>
      </w:rPr>
    </w:pPr>
    <w:r>
      <w:t xml:space="preserve">                                   </w:t>
    </w:r>
    <w:r w:rsidRPr="006D43FD">
      <w:rPr>
        <w:b/>
      </w:rPr>
      <w:t>ПЕРЕЧЕНЬ ПРИЛОЖЕНИЙ</w:t>
    </w:r>
  </w:p>
  <w:p w:rsidR="006D43FD" w:rsidRDefault="006D43FD">
    <w:pPr>
      <w:pStyle w:val="a4"/>
      <w:rPr>
        <w:lang w:val="en-US"/>
      </w:rPr>
    </w:pPr>
  </w:p>
  <w:p w:rsidR="006D43FD" w:rsidRPr="006D43FD" w:rsidRDefault="006D43FD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76E"/>
    <w:multiLevelType w:val="hybridMultilevel"/>
    <w:tmpl w:val="D4FE924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1114"/>
    <w:multiLevelType w:val="hybridMultilevel"/>
    <w:tmpl w:val="3B84B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21C2F"/>
    <w:multiLevelType w:val="hybridMultilevel"/>
    <w:tmpl w:val="4CA4C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646A1"/>
    <w:multiLevelType w:val="hybridMultilevel"/>
    <w:tmpl w:val="3C8C1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96618"/>
    <w:multiLevelType w:val="hybridMultilevel"/>
    <w:tmpl w:val="00E01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A2716"/>
    <w:multiLevelType w:val="hybridMultilevel"/>
    <w:tmpl w:val="81D06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E1C50"/>
    <w:multiLevelType w:val="hybridMultilevel"/>
    <w:tmpl w:val="C8E6991E"/>
    <w:lvl w:ilvl="0" w:tplc="FD6EF4C4">
      <w:start w:val="1"/>
      <w:numFmt w:val="decimal"/>
      <w:lvlText w:val="%1."/>
      <w:lvlJc w:val="left"/>
      <w:pPr>
        <w:ind w:left="8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7782"/>
    <w:rsid w:val="000A3C11"/>
    <w:rsid w:val="001A2E21"/>
    <w:rsid w:val="00350444"/>
    <w:rsid w:val="003C12FF"/>
    <w:rsid w:val="004D1C79"/>
    <w:rsid w:val="00525F40"/>
    <w:rsid w:val="006D43FD"/>
    <w:rsid w:val="006F7C9F"/>
    <w:rsid w:val="00827782"/>
    <w:rsid w:val="0083214B"/>
    <w:rsid w:val="0093511A"/>
    <w:rsid w:val="00976999"/>
    <w:rsid w:val="00A92F58"/>
    <w:rsid w:val="00AB4772"/>
    <w:rsid w:val="00AE2937"/>
    <w:rsid w:val="00AF629B"/>
    <w:rsid w:val="00BE53E6"/>
    <w:rsid w:val="00C8417D"/>
    <w:rsid w:val="00C93D97"/>
    <w:rsid w:val="00D91B91"/>
    <w:rsid w:val="00DC7379"/>
    <w:rsid w:val="00E17592"/>
    <w:rsid w:val="00F4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A24594"/>
  <w15:docId w15:val="{4FF19D35-655C-4FD7-BF84-99B1EDDF9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color w:val="000000" w:themeColor="text1"/>
        <w:sz w:val="14"/>
        <w:szCs w:val="1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782"/>
    <w:pPr>
      <w:jc w:val="left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50444"/>
    <w:pPr>
      <w:spacing w:before="100" w:beforeAutospacing="1" w:after="100" w:afterAutospacing="1"/>
      <w:outlineLvl w:val="0"/>
    </w:pPr>
    <w:rPr>
      <w:b/>
      <w:bCs/>
      <w:kern w:val="3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0444"/>
    <w:rPr>
      <w:b/>
      <w:bCs/>
      <w:kern w:val="36"/>
      <w:sz w:val="28"/>
      <w:szCs w:val="22"/>
    </w:rPr>
  </w:style>
  <w:style w:type="paragraph" w:customStyle="1" w:styleId="13">
    <w:name w:val="Стиль Заголовок 1 + Междустр.интервал:  множитель 3 ин"/>
    <w:basedOn w:val="1"/>
    <w:rsid w:val="00C8417D"/>
    <w:pPr>
      <w:keepNext/>
      <w:spacing w:before="240" w:beforeAutospacing="0" w:after="60" w:afterAutospacing="0" w:line="720" w:lineRule="auto"/>
    </w:pPr>
    <w:rPr>
      <w:kern w:val="32"/>
      <w:szCs w:val="20"/>
    </w:rPr>
  </w:style>
  <w:style w:type="paragraph" w:styleId="a3">
    <w:name w:val="List Paragraph"/>
    <w:basedOn w:val="a"/>
    <w:uiPriority w:val="34"/>
    <w:qFormat/>
    <w:rsid w:val="008277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D43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43FD"/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D43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43FD"/>
    <w:rPr>
      <w:rFonts w:ascii="Arial" w:eastAsia="Times New Roman" w:hAnsi="Arial" w:cs="Arial"/>
      <w:color w:val="auto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43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43FD"/>
    <w:rPr>
      <w:rFonts w:eastAsia="Times New Roman"/>
      <w:color w:val="auto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12</cp:revision>
  <cp:lastPrinted>2023-11-11T05:51:00Z</cp:lastPrinted>
  <dcterms:created xsi:type="dcterms:W3CDTF">2018-02-05T10:23:00Z</dcterms:created>
  <dcterms:modified xsi:type="dcterms:W3CDTF">2023-11-11T05:53:00Z</dcterms:modified>
</cp:coreProperties>
</file>